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keepNext w:val="true"/>
        <w:spacing w:before="100" w:after="100" w:line="240"/>
        <w:ind w:right="0" w:left="0" w:firstLine="0"/>
        <w:jc w:val="center"/>
        <w:rPr>
          <w:rFonts w:ascii="Cambria" w:hAnsi="Cambria" w:cs="Cambria" w:eastAsia="Cambria"/>
          <w:b/>
          <w:color w:val="auto"/>
          <w:spacing w:val="0"/>
          <w:position w:val="0"/>
          <w:sz w:val="56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56"/>
          <w:shd w:fill="auto" w:val="clear"/>
        </w:rPr>
        <w:t xml:space="preserve">QUEM SOU EU?</w:t>
      </w:r>
    </w:p>
    <w:p>
      <w:pPr>
        <w:spacing w:before="100" w:after="100" w:line="360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Tema: Identidade</w:t>
      </w:r>
    </w:p>
    <w:p>
      <w:pPr>
        <w:spacing w:before="100" w:after="100" w:line="240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object w:dxaOrig="5999" w:dyaOrig="1635">
          <v:rect xmlns:o="urn:schemas-microsoft-com:office:office" xmlns:v="urn:schemas-microsoft-com:vml" id="rectole0000000000" style="width:299.950000pt;height:81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Professora: Ladjane Beltrame Blasius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Turma: J1</w:t>
      </w:r>
    </w:p>
    <w:p>
      <w:pPr>
        <w:spacing w:before="100" w:after="10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 I- Objeto detonador e problematização: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      A formação da identidade da criança é um processo permeado por perguntas como: "Quem sou eu?"; "Como sou?". As respostas a essas perguntas são essenciais para a construção da personalidade. Com o objetivo de desenvolver a identidade, as atividades a serem realizadas durante o Projeto farão com que as crianças se conheçam como um todo, relacionando-se com os outros e com o ambiente em que vivem. Trabalhar a identidade das crianças é uma ótima maneira de iniciar o ano letivo, pois ajuda a criança perceber que tem uma história de vida e são parte atuante do mundo em que vivem.   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       Nessa fase é importante que as  crianças aproveitem todas as oportunidades para valorizar a vida, o meio onde vivem e todas as pessoas que fazem parte desta história. Conhecendo-se de maneira global, a criança poderá não só vivenciar situações reais, mas integrar-se como ser crítico, autônomo, questionando mudanças, atitudes e valorizando-se no seu desenvolvimento.</w:t>
      </w:r>
    </w:p>
    <w:p>
      <w:pPr>
        <w:spacing w:before="0" w:after="0" w:line="360"/>
        <w:ind w:right="0" w:left="0" w:firstLine="360"/>
        <w:jc w:val="both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       Este projeto foi idealizado por sentir a necessidade de proporcionar as crianças um conhecimento mais amplo de si mesmo, das várias nuances do ser humano, com enfoque nas áreas cognitivas, sócio-afetiva e corporal, inseridos dentro do atual contexto sócio-histórico.</w:t>
      </w:r>
    </w:p>
    <w:p>
      <w:pPr>
        <w:spacing w:before="0" w:after="0" w:line="360"/>
        <w:ind w:right="0" w:left="0" w:firstLine="360"/>
        <w:jc w:val="both"/>
        <w:rPr>
          <w:rFonts w:ascii="Cambria" w:hAnsi="Cambria" w:cs="Cambria" w:eastAsia="Cambria"/>
          <w:color w:val="000000"/>
          <w:spacing w:val="0"/>
          <w:position w:val="0"/>
          <w:sz w:val="24"/>
          <w:shd w:fill="FFFFFF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" w:hAnsi="Cambria" w:cs="Cambria" w:eastAsia="Cambria"/>
          <w:color w:val="000000"/>
          <w:spacing w:val="0"/>
          <w:position w:val="0"/>
          <w:sz w:val="24"/>
          <w:shd w:fill="FFFFFF" w:val="clear"/>
        </w:rPr>
        <w:t xml:space="preserve">A auto-imagem também é construída a partir das relações estabelecidas nos grupos em que a criança convive. Um ambiente farto em interações, que acolha as particularidades de cada indivíduo, promova o reconhecimento das diversidades, aceitando-as e respeitando-as, ao mesmo tempo em que contribui para a construção da unidade coletiva, favorece a estruturação da identidade, bem como de uma imagem positiva.</w:t>
      </w:r>
    </w:p>
    <w:p>
      <w:pPr>
        <w:spacing w:before="0" w:after="0" w:line="360"/>
        <w:ind w:right="0" w:left="0" w:firstLine="360"/>
        <w:jc w:val="both"/>
        <w:rPr>
          <w:rFonts w:ascii="Cambria" w:hAnsi="Cambria" w:cs="Cambria" w:eastAsia="Cambria"/>
          <w:color w:val="000000"/>
          <w:spacing w:val="0"/>
          <w:position w:val="0"/>
          <w:sz w:val="24"/>
          <w:shd w:fill="FFFFFF" w:val="clear"/>
        </w:rPr>
      </w:pPr>
      <w:r>
        <w:rPr>
          <w:rFonts w:ascii="Cambria" w:hAnsi="Cambria" w:cs="Cambria" w:eastAsia="Cambria"/>
          <w:color w:val="000000"/>
          <w:spacing w:val="0"/>
          <w:position w:val="0"/>
          <w:sz w:val="24"/>
          <w:shd w:fill="FFFFFF" w:val="clear"/>
        </w:rPr>
        <w:t xml:space="preserve">Segundo o Referencial Curricular Nacional para a Educação Infantil, a identidade “é um conceito do qual faz parte a idéia de distinção, de uma marca de diferença entre as pessoas, a começar pelo nome. Seguido de todas as características físicas, de modo de agir e de pensar e da historia pessoal”.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  II -  Objetivos: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Proporcionar a criança apropriação da sua identidade,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Conhecer os gostos e as preferências das crianças,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Conhecer a história e o significado do seu nome,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Reconhecer seu nome escrito, sabendo identificá-lo nas diversas situações do cotidiano,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Aquisição de novas formas de relações,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 Respeitar e valorizar seu corpo, sua família, seu lar e todas as diferenças,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FFFFFF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FFFFFF" w:val="clear"/>
        </w:rPr>
        <w:t xml:space="preserve">Desenvolver a coordenação motora, através da escrita, pintura, recortes e colagens,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FFFFFF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FFFFFF" w:val="clear"/>
        </w:rPr>
        <w:t xml:space="preserve">-  Resgatar valores como respeito, amor, amizade,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 Coletar dados por meio de pesquisase observações,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 Compartilhar experiências vividas,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III - Etapas: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Rodas de conversa ( histórias, preferências, animais de estimação),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Álbum de fotos para mostrar para a turma,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Entrevista sobre a origem do nome,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Dinâmica do espelho na caixinha,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Confecção do álbum individual "Quem sou eu?"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Auto- retrato,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Confecção de mural com coisas preferidas,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Promover a semana das coisas preferidas: Dia do Brinquedo, Dia da Comida, Dia da Brincadeira, Dia da História,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 Confecção de um boneco ( com meia calça e jornal) "Eu sou eu", cada criança levará um dia o boneco para casa e junto com ele um diário para que os pais contem o que aconteceu durante a dormida fora de casa e os cuidados que os filhos tiveram com ele. Solicitar que as crianças registrem o que aconteceu com o boneco em forma de desenho,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Somos diferentes um dos outros. Cada um tem seu jeito de agir e de </w:t>
        <w:br/>
        <w:t xml:space="preserve">pensar." Completar o boneco. Fazer a brincadeira da boneca de </w:t>
        <w:br/>
        <w:t xml:space="preserve">lata ( Bia Bedran ),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Observar as diferenças de cada um cor da pele, dos olhos, dos cabelos, altura ( cortar tiras de papel e medir as crianças).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IV - Produção Final: 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Entrega do álbum "Quem sou eu?"</w:t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- Mural</w:t>
        <w:br/>
      </w:r>
    </w:p>
    <w:p>
      <w:pPr>
        <w:spacing w:before="100" w:after="1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V - Avaliação:</w:t>
      </w:r>
    </w:p>
    <w:p>
      <w:pPr>
        <w:spacing w:before="0" w:after="200" w:line="360"/>
        <w:ind w:right="0" w:left="0" w:firstLine="0"/>
        <w:jc w:val="both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    Observar o comportamento dos alunos; hábitos de trabalho, relacionamento com os amigos e professora, cumprimento das tarefas escolares, atitudes positivas ou negativas com relação às atividades, capacidade de cooperação. Trabalhos escritos ou de outra natureza qualquer produzidos espontaneamente. </w:t>
      </w:r>
    </w:p>
    <w:p>
      <w:pPr>
        <w:spacing w:before="0" w:after="200" w:line="360"/>
        <w:ind w:right="0" w:left="0" w:firstLine="0"/>
        <w:jc w:val="both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360"/>
        <w:ind w:right="0" w:left="0" w:firstLine="0"/>
        <w:jc w:val="both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360"/>
        <w:ind w:right="0" w:left="0" w:firstLine="0"/>
        <w:jc w:val="both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360"/>
        <w:ind w:right="0" w:left="0" w:firstLine="0"/>
        <w:jc w:val="both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360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5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52"/>
          <w:shd w:fill="auto" w:val="clear"/>
        </w:rPr>
        <w:t xml:space="preserve">ÁLBUM QUEM SOU EU?</w: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8807" w:dyaOrig="11622">
          <v:rect xmlns:o="urn:schemas-microsoft-com:office:office" xmlns:v="urn:schemas-microsoft-com:vml" id="rectole0000000001" style="width:440.350000pt;height:581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8786" w:dyaOrig="9616">
          <v:rect xmlns:o="urn:schemas-microsoft-com:office:office" xmlns:v="urn:schemas-microsoft-com:vml" id="rectole0000000002" style="width:439.300000pt;height:480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8"/>
          <w:shd w:fill="FFFFFF" w:val="clear"/>
        </w:rPr>
      </w:pPr>
      <w:r>
        <w:rPr>
          <w:rFonts w:ascii="Verdana" w:hAnsi="Verdana" w:cs="Verdana" w:eastAsia="Verdana"/>
          <w:color w:val="575656"/>
          <w:spacing w:val="0"/>
          <w:position w:val="0"/>
          <w:sz w:val="28"/>
          <w:shd w:fill="FFFFFF" w:val="clear"/>
        </w:rPr>
        <w:t xml:space="preserve">           </w: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8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9577" w:dyaOrig="10428">
          <v:rect xmlns:o="urn:schemas-microsoft-com:office:office" xmlns:v="urn:schemas-microsoft-com:vml" id="rectole0000000003" style="width:478.850000pt;height:521.4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9273" w:dyaOrig="11602">
          <v:rect xmlns:o="urn:schemas-microsoft-com:office:office" xmlns:v="urn:schemas-microsoft-com:vml" id="rectole0000000004" style="width:463.650000pt;height:580.1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9151" w:dyaOrig="12492">
          <v:rect xmlns:o="urn:schemas-microsoft-com:office:office" xmlns:v="urn:schemas-microsoft-com:vml" id="rectole0000000005" style="width:457.550000pt;height:624.6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9739" w:dyaOrig="10225">
          <v:rect xmlns:o="urn:schemas-microsoft-com:office:office" xmlns:v="urn:schemas-microsoft-com:vml" id="rectole0000000006" style="width:486.950000pt;height:511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8888" w:dyaOrig="9981">
          <v:rect xmlns:o="urn:schemas-microsoft-com:office:office" xmlns:v="urn:schemas-microsoft-com:vml" id="rectole0000000007" style="width:444.400000pt;height:499.0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9819" w:dyaOrig="13686">
          <v:rect xmlns:o="urn:schemas-microsoft-com:office:office" xmlns:v="urn:schemas-microsoft-com:vml" id="rectole0000000008" style="width:490.950000pt;height:684.3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9840" w:dyaOrig="11622">
          <v:rect xmlns:o="urn:schemas-microsoft-com:office:office" xmlns:v="urn:schemas-microsoft-com:vml" id="rectole0000000009" style="width:492.000000pt;height:581.1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9333" w:dyaOrig="11925">
          <v:rect xmlns:o="urn:schemas-microsoft-com:office:office" xmlns:v="urn:schemas-microsoft-com:vml" id="rectole0000000010" style="width:466.650000pt;height:596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9678" w:dyaOrig="12492">
          <v:rect xmlns:o="urn:schemas-microsoft-com:office:office" xmlns:v="urn:schemas-microsoft-com:vml" id="rectole0000000011" style="width:483.900000pt;height:624.6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9414" w:dyaOrig="12309">
          <v:rect xmlns:o="urn:schemas-microsoft-com:office:office" xmlns:v="urn:schemas-microsoft-com:vml" id="rectole0000000012" style="width:470.700000pt;height:615.4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9070" w:dyaOrig="11399">
          <v:rect xmlns:o="urn:schemas-microsoft-com:office:office" xmlns:v="urn:schemas-microsoft-com:vml" id="rectole0000000013" style="width:453.500000pt;height:569.9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8867" w:dyaOrig="10610">
          <v:rect xmlns:o="urn:schemas-microsoft-com:office:office" xmlns:v="urn:schemas-microsoft-com:vml" id="rectole0000000014" style="width:443.350000pt;height:530.5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8888" w:dyaOrig="9273">
          <v:rect xmlns:o="urn:schemas-microsoft-com:office:office" xmlns:v="urn:schemas-microsoft-com:vml" id="rectole0000000015" style="width:444.400000pt;height:463.6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8968" w:dyaOrig="10407">
          <v:rect xmlns:o="urn:schemas-microsoft-com:office:office" xmlns:v="urn:schemas-microsoft-com:vml" id="rectole0000000016" style="width:448.400000pt;height:520.3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  <w:t xml:space="preserve">,</w: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9414" w:dyaOrig="9151">
          <v:rect xmlns:o="urn:schemas-microsoft-com:office:office" xmlns:v="urn:schemas-microsoft-com:vml" id="rectole0000000017" style="width:470.700000pt;height:457.5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  <w:r>
        <w:object w:dxaOrig="9535" w:dyaOrig="9515">
          <v:rect xmlns:o="urn:schemas-microsoft-com:office:office" xmlns:v="urn:schemas-microsoft-com:vml" id="rectole0000000018" style="width:476.750000pt;height:475.7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495" w:dyaOrig="1497">
          <v:rect xmlns:o="urn:schemas-microsoft-com:office:office" xmlns:v="urn:schemas-microsoft-com:vml" id="rectole0000000019" style="width:224.750000pt;height:74.8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495" w:dyaOrig="1497">
          <v:rect xmlns:o="urn:schemas-microsoft-com:office:office" xmlns:v="urn:schemas-microsoft-com:vml" id="rectole0000000020" style="width:224.750000pt;height:74.8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495" w:dyaOrig="1497">
          <v:rect xmlns:o="urn:schemas-microsoft-com:office:office" xmlns:v="urn:schemas-microsoft-com:vml" id="rectole0000000021" style="width:224.750000pt;height:74.8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0" w:after="200" w:line="300"/>
        <w:ind w:right="0" w:left="0" w:firstLine="0"/>
        <w:jc w:val="left"/>
        <w:rPr>
          <w:rFonts w:ascii="Verdana" w:hAnsi="Verdana" w:cs="Verdana" w:eastAsia="Verdana"/>
          <w:color w:val="575656"/>
          <w:spacing w:val="0"/>
          <w:position w:val="0"/>
          <w:sz w:val="21"/>
          <w:shd w:fill="FFFFFF" w:val="clear"/>
        </w:rPr>
      </w:pPr>
    </w:p>
    <w:p>
      <w:pPr>
        <w:spacing w:before="100" w:after="100" w:line="360"/>
        <w:ind w:right="0" w:left="0" w:firstLine="0"/>
        <w:jc w:val="both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0.bin" Id="docRId40" Type="http://schemas.openxmlformats.org/officeDocument/2006/relationships/oleObject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embeddings/oleObject19.bin" Id="docRId38" Type="http://schemas.openxmlformats.org/officeDocument/2006/relationships/oleObject"/><Relationship Target="media/image21.wmf" Id="docRId43" Type="http://schemas.openxmlformats.org/officeDocument/2006/relationships/image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19.wmf" Id="docRId39" Type="http://schemas.openxmlformats.org/officeDocument/2006/relationships/image"/><Relationship Target="embeddings/oleObject21.bin" Id="docRId42" Type="http://schemas.openxmlformats.org/officeDocument/2006/relationships/oleObject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styles.xml" Id="docRId45" Type="http://schemas.openxmlformats.org/officeDocument/2006/relationships/styles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numbering.xml" Id="docRId44" Type="http://schemas.openxmlformats.org/officeDocument/2006/relationships/numbering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4.bin" Id="docRId8" Type="http://schemas.openxmlformats.org/officeDocument/2006/relationships/oleObject"/></Relationships>
</file>